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76D34">
        <w:rPr>
          <w:rFonts w:ascii="Times New Roman" w:hAnsi="Times New Roman" w:cs="Times New Roman"/>
          <w:sz w:val="28"/>
          <w:szCs w:val="28"/>
          <w:lang w:val="en-US"/>
        </w:rPr>
        <w:t>Subary</w:t>
      </w:r>
      <w:proofErr w:type="spellEnd"/>
      <w:r w:rsidR="00D76D34" w:rsidRPr="00D76D34">
        <w:rPr>
          <w:rFonts w:ascii="Times New Roman" w:hAnsi="Times New Roman" w:cs="Times New Roman"/>
          <w:sz w:val="28"/>
          <w:szCs w:val="28"/>
        </w:rPr>
        <w:t xml:space="preserve"> </w:t>
      </w:r>
      <w:r w:rsidR="00D76D34">
        <w:rPr>
          <w:rFonts w:ascii="Times New Roman" w:hAnsi="Times New Roman" w:cs="Times New Roman"/>
          <w:sz w:val="28"/>
          <w:szCs w:val="28"/>
          <w:lang w:val="en-US"/>
        </w:rPr>
        <w:t>Legacy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D76D34">
        <w:rPr>
          <w:rFonts w:ascii="Times New Roman" w:hAnsi="Times New Roman" w:cs="Times New Roman"/>
          <w:sz w:val="28"/>
          <w:szCs w:val="28"/>
        </w:rPr>
        <w:t>отсутствует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D76D34">
        <w:rPr>
          <w:rFonts w:ascii="Times New Roman" w:hAnsi="Times New Roman" w:cs="Times New Roman"/>
          <w:sz w:val="28"/>
          <w:szCs w:val="28"/>
        </w:rPr>
        <w:t>серый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D76D34">
        <w:rPr>
          <w:rFonts w:ascii="Times New Roman" w:hAnsi="Times New Roman" w:cs="Times New Roman"/>
          <w:sz w:val="28"/>
          <w:szCs w:val="28"/>
        </w:rPr>
        <w:t xml:space="preserve">Измайловское </w:t>
      </w:r>
      <w:proofErr w:type="spellStart"/>
      <w:r w:rsidR="00D76D34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D76D34">
        <w:rPr>
          <w:rFonts w:ascii="Times New Roman" w:hAnsi="Times New Roman" w:cs="Times New Roman"/>
          <w:sz w:val="28"/>
          <w:szCs w:val="28"/>
        </w:rPr>
        <w:t>., д. 73Ж 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D76D34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5266" cy="3959235"/>
            <wp:effectExtent l="19050" t="0" r="0" b="0"/>
            <wp:docPr id="1" name="Рисунок 0" descr="5bc90e1e-3075-4675-b626-71e24f0e38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c90e1e-3075-4675-b626-71e24f0e383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271" cy="396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4094" cy="3919993"/>
            <wp:effectExtent l="19050" t="0" r="7556" b="0"/>
            <wp:docPr id="2" name="Рисунок 1" descr="7d71294c-8401-45d8-8e4e-0e5de48075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71294c-8401-45d8-8e4e-0e5de48075e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392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D76D34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2916555"/>
            <wp:effectExtent l="19050" t="0" r="0" b="0"/>
            <wp:docPr id="3" name="Рисунок 2" descr="072eb01e-a866-478e-a5cb-b9fdd3f307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2eb01e-a866-478e-a5cb-b9fdd3f307c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95AEB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5849"/>
    <w:rsid w:val="0058321F"/>
    <w:rsid w:val="005A7DE5"/>
    <w:rsid w:val="005C08E1"/>
    <w:rsid w:val="005E74D2"/>
    <w:rsid w:val="00620243"/>
    <w:rsid w:val="00651A5A"/>
    <w:rsid w:val="00676811"/>
    <w:rsid w:val="006860B9"/>
    <w:rsid w:val="00697753"/>
    <w:rsid w:val="006D79ED"/>
    <w:rsid w:val="0070505D"/>
    <w:rsid w:val="00726473"/>
    <w:rsid w:val="00781C8E"/>
    <w:rsid w:val="008139CA"/>
    <w:rsid w:val="00833C20"/>
    <w:rsid w:val="008401BA"/>
    <w:rsid w:val="0084314F"/>
    <w:rsid w:val="008465CF"/>
    <w:rsid w:val="008665B8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BE4133"/>
    <w:rsid w:val="00C05667"/>
    <w:rsid w:val="00C15982"/>
    <w:rsid w:val="00C21C6D"/>
    <w:rsid w:val="00C74BF9"/>
    <w:rsid w:val="00CE5E0B"/>
    <w:rsid w:val="00D17EBB"/>
    <w:rsid w:val="00D37EDE"/>
    <w:rsid w:val="00D755E9"/>
    <w:rsid w:val="00D76D34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E7D4A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3CD0-4435-461A-8A5C-12E11C8F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2025-04-21T08:56:00Z</dcterms:created>
  <dcterms:modified xsi:type="dcterms:W3CDTF">2025-04-21T08:56:00Z</dcterms:modified>
</cp:coreProperties>
</file>